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526"/>
        <w:gridCol w:w="8113"/>
      </w:tblGrid>
      <w:tr w:rsidR="00D80C9C" w:rsidRPr="00955A1F" w14:paraId="749ADA11" w14:textId="77777777" w:rsidTr="00E33463">
        <w:trPr>
          <w:trHeight w:val="2117"/>
        </w:trPr>
        <w:tc>
          <w:tcPr>
            <w:tcW w:w="1526" w:type="dxa"/>
            <w:hideMark/>
          </w:tcPr>
          <w:p w14:paraId="749ADA0A" w14:textId="482E7A3E" w:rsidR="00D80C9C" w:rsidRPr="004626D7" w:rsidRDefault="00D80C9C" w:rsidP="00314ECA">
            <w:pPr>
              <w:pStyle w:val="ListParagraph"/>
              <w:numPr>
                <w:ilvl w:val="0"/>
                <w:numId w:val="5"/>
              </w:numPr>
              <w:tabs>
                <w:tab w:val="left" w:pos="567"/>
                <w:tab w:val="center" w:pos="4320"/>
                <w:tab w:val="right" w:pos="8640"/>
              </w:tabs>
              <w:spacing w:line="180" w:lineRule="exact"/>
              <w:rPr>
                <w:rFonts w:ascii="Verdana" w:hAnsi="Verdana"/>
              </w:rPr>
            </w:pPr>
          </w:p>
        </w:tc>
        <w:tc>
          <w:tcPr>
            <w:tcW w:w="8113" w:type="dxa"/>
            <w:shd w:val="clear" w:color="auto" w:fill="FFFFFF"/>
          </w:tcPr>
          <w:p w14:paraId="749ADA0B" w14:textId="77777777" w:rsidR="00D80C9C" w:rsidRPr="00F50BFE" w:rsidRDefault="00A23877" w:rsidP="004B02FE">
            <w:pPr>
              <w:pStyle w:val="Biographyname"/>
              <w:framePr w:hSpace="0" w:wrap="auto" w:vAnchor="margin" w:hAnchor="text" w:yAlign="inline"/>
              <w:tabs>
                <w:tab w:val="left" w:pos="567"/>
                <w:tab w:val="center" w:pos="4320"/>
                <w:tab w:val="right" w:pos="8640"/>
              </w:tabs>
              <w:spacing w:before="120" w:line="180" w:lineRule="exact"/>
              <w:rPr>
                <w:rFonts w:ascii="Verdana" w:hAnsi="Verdana" w:cs="Arial"/>
                <w:color w:val="374EA2"/>
                <w:sz w:val="24"/>
                <w:szCs w:val="24"/>
                <w:lang w:val="en-ZA"/>
              </w:rPr>
            </w:pPr>
            <w:r w:rsidRPr="00F50BFE">
              <w:rPr>
                <w:rFonts w:ascii="Verdana" w:hAnsi="Verdana" w:cs="Arial"/>
                <w:color w:val="374EA2"/>
                <w:sz w:val="24"/>
                <w:szCs w:val="24"/>
                <w:lang w:val="en-ZA"/>
              </w:rPr>
              <w:t>Patricia</w:t>
            </w:r>
            <w:r w:rsidR="001367B8" w:rsidRPr="00F50BFE">
              <w:rPr>
                <w:rFonts w:ascii="Verdana" w:hAnsi="Verdana" w:cs="Arial"/>
                <w:color w:val="374EA2"/>
                <w:sz w:val="24"/>
                <w:szCs w:val="24"/>
                <w:lang w:val="en-ZA"/>
              </w:rPr>
              <w:t xml:space="preserve"> Klein</w:t>
            </w:r>
          </w:p>
          <w:p w14:paraId="749ADA0C" w14:textId="77777777" w:rsidR="00D80C9C" w:rsidRPr="004626D7" w:rsidRDefault="00E33463" w:rsidP="004B02FE">
            <w:pPr>
              <w:pStyle w:val="Bulletcopy"/>
              <w:numPr>
                <w:ilvl w:val="0"/>
                <w:numId w:val="0"/>
              </w:numPr>
              <w:tabs>
                <w:tab w:val="left" w:pos="567"/>
              </w:tabs>
              <w:spacing w:after="60"/>
              <w:ind w:left="170"/>
              <w:rPr>
                <w:rFonts w:ascii="Verdana" w:hAnsi="Verdana" w:cs="Arial"/>
                <w:szCs w:val="20"/>
              </w:rPr>
            </w:pPr>
            <w:r w:rsidRPr="004626D7">
              <w:rPr>
                <w:rFonts w:ascii="Verdana" w:hAnsi="Verdana" w:cs="Arial"/>
                <w:noProof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9ADA76" wp14:editId="749ADA77">
                      <wp:simplePos x="0" y="0"/>
                      <wp:positionH relativeFrom="column">
                        <wp:posOffset>-360</wp:posOffset>
                      </wp:positionH>
                      <wp:positionV relativeFrom="paragraph">
                        <wp:posOffset>75840</wp:posOffset>
                      </wp:positionV>
                      <wp:extent cx="4995080" cy="0"/>
                      <wp:effectExtent l="0" t="1905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508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374EA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340393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.95pt" to="393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" strokecolor="#374ea2" strokeweight="3pt"/>
                  </w:pict>
                </mc:Fallback>
              </mc:AlternateContent>
            </w:r>
          </w:p>
          <w:p w14:paraId="749ADA0D" w14:textId="77649E7F" w:rsidR="00D80C9C" w:rsidRPr="004626D7" w:rsidRDefault="002B47A4" w:rsidP="004B02FE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</w:rPr>
            </w:pPr>
            <w:r w:rsidRPr="004626D7">
              <w:rPr>
                <w:rFonts w:ascii="Verdana" w:hAnsi="Verdana" w:cs="Arial"/>
                <w:color w:val="000000" w:themeColor="text1"/>
                <w:szCs w:val="20"/>
              </w:rPr>
              <w:t xml:space="preserve">Company: </w:t>
            </w:r>
            <w:r w:rsidR="001367B8" w:rsidRPr="004626D7">
              <w:rPr>
                <w:rFonts w:ascii="Verdana" w:hAnsi="Verdana" w:cs="Arial"/>
                <w:color w:val="000000" w:themeColor="text1"/>
                <w:szCs w:val="20"/>
              </w:rPr>
              <w:t xml:space="preserve">Action iT </w:t>
            </w:r>
          </w:p>
          <w:p w14:paraId="3BE0A90B" w14:textId="77777777" w:rsidR="00CF5778" w:rsidRDefault="002B47A4" w:rsidP="004B02FE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</w:rPr>
            </w:pPr>
            <w:r w:rsidRPr="004626D7">
              <w:rPr>
                <w:rFonts w:ascii="Verdana" w:hAnsi="Verdana" w:cs="Arial"/>
                <w:color w:val="000000" w:themeColor="text1"/>
                <w:szCs w:val="20"/>
              </w:rPr>
              <w:t>Position</w:t>
            </w:r>
            <w:r w:rsidR="00CF5778">
              <w:rPr>
                <w:rFonts w:ascii="Verdana" w:hAnsi="Verdana" w:cs="Arial"/>
                <w:color w:val="000000" w:themeColor="text1"/>
                <w:szCs w:val="20"/>
              </w:rPr>
              <w:t>s held</w:t>
            </w:r>
            <w:r w:rsidRPr="004626D7">
              <w:rPr>
                <w:rFonts w:ascii="Verdana" w:hAnsi="Verdana" w:cs="Arial"/>
                <w:color w:val="000000" w:themeColor="text1"/>
                <w:szCs w:val="20"/>
              </w:rPr>
              <w:t xml:space="preserve">: </w:t>
            </w:r>
          </w:p>
          <w:p w14:paraId="57020CB3" w14:textId="2E989347" w:rsidR="002B47A4" w:rsidRDefault="00FC14B7" w:rsidP="004B02FE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Cs w:val="20"/>
              </w:rPr>
              <w:t>Chief Operations Officer</w:t>
            </w:r>
            <w:r w:rsidR="005D2FF3">
              <w:rPr>
                <w:rFonts w:ascii="Verdana" w:hAnsi="Verdana" w:cs="Arial"/>
                <w:color w:val="000000" w:themeColor="text1"/>
                <w:szCs w:val="20"/>
              </w:rPr>
              <w:t xml:space="preserve"> (COO)</w:t>
            </w:r>
            <w:r w:rsidR="00CF5778">
              <w:rPr>
                <w:rFonts w:ascii="Verdana" w:hAnsi="Verdana" w:cs="Arial"/>
                <w:color w:val="000000" w:themeColor="text1"/>
                <w:szCs w:val="20"/>
              </w:rPr>
              <w:t>: Action iT Group of Companies</w:t>
            </w:r>
          </w:p>
          <w:p w14:paraId="796F595B" w14:textId="048B5C27" w:rsidR="00CF5778" w:rsidRDefault="00CF5778" w:rsidP="004B02FE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Cs w:val="20"/>
              </w:rPr>
              <w:t>Director: Action iT People (Pty) Ltd</w:t>
            </w:r>
          </w:p>
          <w:p w14:paraId="4AD83B3B" w14:textId="52D967F0" w:rsidR="00CF5778" w:rsidRPr="004626D7" w:rsidRDefault="00CF5778" w:rsidP="004B02FE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Cs w:val="20"/>
              </w:rPr>
              <w:t>Director: Action iT Investments (Pty) Ltd</w:t>
            </w:r>
          </w:p>
          <w:p w14:paraId="749ADA0F" w14:textId="77777777" w:rsidR="00D80C9C" w:rsidRPr="00955A1F" w:rsidRDefault="00D80C9C" w:rsidP="004B02FE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  <w:lang w:val="fr-FR"/>
              </w:rPr>
            </w:pPr>
            <w:r w:rsidRPr="00955A1F">
              <w:rPr>
                <w:rFonts w:ascii="Verdana" w:hAnsi="Verdana" w:cs="Arial"/>
                <w:color w:val="000000" w:themeColor="text1"/>
                <w:szCs w:val="20"/>
                <w:lang w:val="fr-FR"/>
              </w:rPr>
              <w:t>Mobile: +27 82</w:t>
            </w:r>
            <w:r w:rsidR="00A23877" w:rsidRPr="00955A1F">
              <w:rPr>
                <w:rFonts w:ascii="Verdana" w:hAnsi="Verdana" w:cs="Arial"/>
                <w:color w:val="000000" w:themeColor="text1"/>
                <w:szCs w:val="20"/>
                <w:lang w:val="fr-FR"/>
              </w:rPr>
              <w:t xml:space="preserve"> 572 5550 </w:t>
            </w:r>
            <w:r w:rsidRPr="00955A1F">
              <w:rPr>
                <w:rFonts w:ascii="Verdana" w:hAnsi="Verdana" w:cs="Arial"/>
                <w:color w:val="000000" w:themeColor="text1"/>
                <w:szCs w:val="20"/>
                <w:lang w:val="fr-FR"/>
              </w:rPr>
              <w:t xml:space="preserve"> </w:t>
            </w:r>
          </w:p>
          <w:p w14:paraId="749ADA10" w14:textId="11D17A2E" w:rsidR="00D80C9C" w:rsidRPr="00955A1F" w:rsidRDefault="00D80C9C" w:rsidP="00A23877">
            <w:pPr>
              <w:pStyle w:val="EYNormal"/>
              <w:spacing w:before="120"/>
              <w:rPr>
                <w:rFonts w:ascii="Verdana" w:hAnsi="Verdana"/>
                <w:szCs w:val="20"/>
                <w:lang w:val="fr-FR"/>
              </w:rPr>
            </w:pPr>
            <w:r w:rsidRPr="00955A1F">
              <w:rPr>
                <w:rFonts w:ascii="Verdana" w:hAnsi="Verdana" w:cs="Arial"/>
                <w:color w:val="000000" w:themeColor="text1"/>
                <w:szCs w:val="20"/>
                <w:lang w:val="fr-FR"/>
              </w:rPr>
              <w:t xml:space="preserve">Email:  </w:t>
            </w:r>
            <w:hyperlink r:id="rId7" w:history="1">
              <w:r w:rsidR="00CF5778" w:rsidRPr="00E26822">
                <w:rPr>
                  <w:rStyle w:val="Hyperlink"/>
                  <w:rFonts w:ascii="Verdana" w:hAnsi="Verdana" w:cs="Arial"/>
                  <w:szCs w:val="20"/>
                  <w:lang w:val="fr-FR"/>
                </w:rPr>
                <w:t>patricia@actionit4u.com</w:t>
              </w:r>
            </w:hyperlink>
          </w:p>
        </w:tc>
      </w:tr>
      <w:tr w:rsidR="00D80C9C" w:rsidRPr="00837E9E" w14:paraId="749ADA71" w14:textId="77777777" w:rsidTr="00E33463">
        <w:tc>
          <w:tcPr>
            <w:tcW w:w="9639" w:type="dxa"/>
            <w:gridSpan w:val="2"/>
            <w:hideMark/>
          </w:tcPr>
          <w:p w14:paraId="749ADA12" w14:textId="77777777" w:rsidR="00BD75B8" w:rsidRPr="00955A1F" w:rsidRDefault="00BD75B8" w:rsidP="00BD75B8">
            <w:pPr>
              <w:pStyle w:val="Bold"/>
              <w:spacing w:before="0" w:after="0" w:line="360" w:lineRule="auto"/>
              <w:rPr>
                <w:rFonts w:ascii="Verdana" w:hAnsi="Verdana"/>
                <w:lang w:val="fr-FR"/>
              </w:rPr>
            </w:pPr>
          </w:p>
          <w:p w14:paraId="749ADA13" w14:textId="77777777" w:rsidR="00D80C9C" w:rsidRDefault="00D80C9C" w:rsidP="00BD75B8">
            <w:pPr>
              <w:pStyle w:val="Bold"/>
              <w:spacing w:before="0" w:after="0" w:line="360" w:lineRule="auto"/>
              <w:rPr>
                <w:rFonts w:ascii="Verdana" w:hAnsi="Verdana"/>
              </w:rPr>
            </w:pPr>
            <w:r w:rsidRPr="004626D7">
              <w:rPr>
                <w:rFonts w:ascii="Verdana" w:hAnsi="Verdana"/>
              </w:rPr>
              <w:t>Professional qualifications and membership</w:t>
            </w:r>
            <w:r w:rsidR="00A5455D" w:rsidRPr="004626D7">
              <w:rPr>
                <w:rFonts w:ascii="Verdana" w:hAnsi="Verdana"/>
              </w:rPr>
              <w:t>:</w:t>
            </w:r>
            <w:r w:rsidR="005A6BB4" w:rsidRPr="004626D7">
              <w:rPr>
                <w:rFonts w:ascii="Verdana" w:hAnsi="Verdana"/>
              </w:rPr>
              <w:t xml:space="preserve"> </w:t>
            </w:r>
          </w:p>
          <w:p w14:paraId="749ADA14" w14:textId="443F0464" w:rsidR="001367B8" w:rsidRPr="004626D7" w:rsidRDefault="001367B8" w:rsidP="00314ECA">
            <w:pPr>
              <w:pStyle w:val="spacedList-Bullet"/>
              <w:numPr>
                <w:ilvl w:val="0"/>
                <w:numId w:val="3"/>
              </w:numPr>
              <w:spacing w:after="0"/>
              <w:ind w:left="289" w:hanging="289"/>
              <w:jc w:val="both"/>
              <w:rPr>
                <w:rFonts w:ascii="Verdana" w:hAnsi="Verdana"/>
                <w:color w:val="000000" w:themeColor="text1"/>
              </w:rPr>
            </w:pPr>
            <w:r w:rsidRPr="004626D7">
              <w:rPr>
                <w:rFonts w:ascii="Verdana" w:hAnsi="Verdana"/>
                <w:color w:val="000000" w:themeColor="text1"/>
              </w:rPr>
              <w:t>B.</w:t>
            </w:r>
            <w:r w:rsidR="005A6BB4" w:rsidRPr="004626D7">
              <w:rPr>
                <w:rFonts w:ascii="Verdana" w:hAnsi="Verdana"/>
                <w:color w:val="000000" w:themeColor="text1"/>
              </w:rPr>
              <w:t>Com</w:t>
            </w:r>
            <w:r w:rsidR="00955A1F">
              <w:rPr>
                <w:rFonts w:ascii="Verdana" w:hAnsi="Verdana"/>
                <w:color w:val="000000" w:themeColor="text1"/>
              </w:rPr>
              <w:t>m</w:t>
            </w:r>
            <w:r w:rsidRPr="004626D7">
              <w:rPr>
                <w:rFonts w:ascii="Verdana" w:hAnsi="Verdana"/>
                <w:color w:val="000000" w:themeColor="text1"/>
              </w:rPr>
              <w:t xml:space="preserve"> – 198</w:t>
            </w:r>
            <w:r w:rsidR="00955A1F">
              <w:rPr>
                <w:rFonts w:ascii="Verdana" w:hAnsi="Verdana"/>
                <w:color w:val="000000" w:themeColor="text1"/>
              </w:rPr>
              <w:t>7</w:t>
            </w:r>
            <w:r w:rsidRPr="004626D7">
              <w:rPr>
                <w:rFonts w:ascii="Verdana" w:hAnsi="Verdana"/>
                <w:color w:val="000000" w:themeColor="text1"/>
              </w:rPr>
              <w:t xml:space="preserve"> – University of Stellenbosch</w:t>
            </w:r>
            <w:r w:rsidR="0041309B">
              <w:rPr>
                <w:rFonts w:ascii="Verdana" w:hAnsi="Verdana"/>
                <w:color w:val="000000" w:themeColor="text1"/>
              </w:rPr>
              <w:t>.</w:t>
            </w:r>
          </w:p>
          <w:p w14:paraId="749ADA15" w14:textId="4AAF1129" w:rsidR="00AF7BD5" w:rsidRPr="004626D7" w:rsidRDefault="00AF7BD5" w:rsidP="00564F6B">
            <w:pPr>
              <w:pStyle w:val="spacedList-Bullet"/>
              <w:numPr>
                <w:ilvl w:val="0"/>
                <w:numId w:val="0"/>
              </w:numPr>
              <w:spacing w:after="0"/>
              <w:ind w:left="289"/>
              <w:jc w:val="both"/>
              <w:rPr>
                <w:rFonts w:ascii="Verdana" w:hAnsi="Verdana"/>
                <w:color w:val="000000" w:themeColor="text1"/>
              </w:rPr>
            </w:pPr>
          </w:p>
          <w:p w14:paraId="749ADA17" w14:textId="77777777" w:rsidR="00D80C9C" w:rsidRPr="004626D7" w:rsidRDefault="00D80C9C" w:rsidP="00BD75B8">
            <w:pPr>
              <w:pStyle w:val="Bold"/>
              <w:spacing w:before="0" w:after="0" w:line="360" w:lineRule="auto"/>
              <w:rPr>
                <w:rFonts w:ascii="Verdana" w:hAnsi="Verdana"/>
              </w:rPr>
            </w:pPr>
            <w:r w:rsidRPr="004626D7">
              <w:rPr>
                <w:rFonts w:ascii="Verdana" w:hAnsi="Verdana"/>
              </w:rPr>
              <w:t>Professional background</w:t>
            </w:r>
            <w:r w:rsidR="00A5455D" w:rsidRPr="004626D7">
              <w:rPr>
                <w:rFonts w:ascii="Verdana" w:hAnsi="Verdana"/>
              </w:rPr>
              <w:t>:</w:t>
            </w:r>
          </w:p>
          <w:p w14:paraId="749ADA18" w14:textId="33DEFFCE" w:rsidR="00F4003A" w:rsidRDefault="00F4003A" w:rsidP="00314ECA">
            <w:pPr>
              <w:pStyle w:val="spacedList-Bullet"/>
              <w:numPr>
                <w:ilvl w:val="0"/>
                <w:numId w:val="3"/>
              </w:numPr>
              <w:spacing w:after="0"/>
              <w:ind w:left="289" w:hanging="289"/>
              <w:jc w:val="both"/>
              <w:rPr>
                <w:rFonts w:ascii="Verdana" w:hAnsi="Verdana"/>
                <w:color w:val="000000" w:themeColor="text1"/>
              </w:rPr>
            </w:pPr>
            <w:r w:rsidRPr="004626D7">
              <w:rPr>
                <w:rFonts w:ascii="Verdana" w:hAnsi="Verdana"/>
                <w:color w:val="000000" w:themeColor="text1"/>
              </w:rPr>
              <w:t xml:space="preserve">Patricia </w:t>
            </w:r>
            <w:r w:rsidR="008D362F">
              <w:rPr>
                <w:rFonts w:ascii="Verdana" w:hAnsi="Verdana"/>
                <w:color w:val="000000" w:themeColor="text1"/>
              </w:rPr>
              <w:t xml:space="preserve">is the Chief Operations Officer for Action iT and has </w:t>
            </w:r>
            <w:r w:rsidR="001367B8" w:rsidRPr="004626D7">
              <w:rPr>
                <w:rFonts w:ascii="Verdana" w:hAnsi="Verdana"/>
                <w:color w:val="000000" w:themeColor="text1"/>
              </w:rPr>
              <w:t>more than 2</w:t>
            </w:r>
            <w:r w:rsidR="005A6BB4" w:rsidRPr="004626D7">
              <w:rPr>
                <w:rFonts w:ascii="Verdana" w:hAnsi="Verdana"/>
                <w:color w:val="000000" w:themeColor="text1"/>
              </w:rPr>
              <w:t>0</w:t>
            </w:r>
            <w:r w:rsidR="001367B8" w:rsidRPr="004626D7">
              <w:rPr>
                <w:rFonts w:ascii="Verdana" w:hAnsi="Verdana"/>
                <w:color w:val="000000" w:themeColor="text1"/>
              </w:rPr>
              <w:t xml:space="preserve"> years </w:t>
            </w:r>
            <w:r w:rsidR="005A6BB4" w:rsidRPr="004626D7">
              <w:rPr>
                <w:rFonts w:ascii="Verdana" w:hAnsi="Verdana"/>
                <w:color w:val="000000" w:themeColor="text1"/>
              </w:rPr>
              <w:t>of e</w:t>
            </w:r>
            <w:r w:rsidR="001367B8" w:rsidRPr="004626D7">
              <w:rPr>
                <w:rFonts w:ascii="Verdana" w:hAnsi="Verdana"/>
                <w:color w:val="000000" w:themeColor="text1"/>
              </w:rPr>
              <w:t>xperience</w:t>
            </w:r>
            <w:r w:rsidRPr="004626D7">
              <w:rPr>
                <w:rFonts w:ascii="Verdana" w:hAnsi="Verdana"/>
                <w:color w:val="000000" w:themeColor="text1"/>
              </w:rPr>
              <w:t xml:space="preserve"> in assisting various types of organisations with the management of their financial</w:t>
            </w:r>
            <w:r w:rsidR="00B96F11">
              <w:rPr>
                <w:rFonts w:ascii="Verdana" w:hAnsi="Verdana"/>
                <w:color w:val="000000" w:themeColor="text1"/>
              </w:rPr>
              <w:t>, payroll and operational</w:t>
            </w:r>
            <w:r w:rsidRPr="004626D7">
              <w:rPr>
                <w:rFonts w:ascii="Verdana" w:hAnsi="Verdana"/>
                <w:color w:val="000000" w:themeColor="text1"/>
              </w:rPr>
              <w:t xml:space="preserve"> function</w:t>
            </w:r>
            <w:r w:rsidR="005D2FF3">
              <w:rPr>
                <w:rFonts w:ascii="Verdana" w:hAnsi="Verdana"/>
                <w:color w:val="000000" w:themeColor="text1"/>
              </w:rPr>
              <w:t>s</w:t>
            </w:r>
            <w:r w:rsidR="005A6BB4" w:rsidRPr="004626D7">
              <w:rPr>
                <w:rFonts w:ascii="Verdana" w:hAnsi="Verdana"/>
                <w:color w:val="000000" w:themeColor="text1"/>
              </w:rPr>
              <w:t xml:space="preserve">. </w:t>
            </w:r>
          </w:p>
          <w:p w14:paraId="07D25EE6" w14:textId="0C673689" w:rsidR="00DE4AD1" w:rsidRDefault="00DE4AD1" w:rsidP="00314ECA">
            <w:pPr>
              <w:pStyle w:val="spacedList-Bullet"/>
              <w:numPr>
                <w:ilvl w:val="0"/>
                <w:numId w:val="3"/>
              </w:numPr>
              <w:spacing w:after="0"/>
              <w:ind w:left="289" w:hanging="289"/>
              <w:jc w:val="both"/>
              <w:rPr>
                <w:rFonts w:ascii="Verdana" w:hAnsi="Verdana"/>
                <w:color w:val="000000" w:themeColor="text1"/>
              </w:rPr>
            </w:pPr>
            <w:r w:rsidRPr="0041309B">
              <w:rPr>
                <w:rFonts w:ascii="Verdana" w:hAnsi="Verdana"/>
                <w:color w:val="000000" w:themeColor="text1"/>
              </w:rPr>
              <w:t xml:space="preserve">Patricia is </w:t>
            </w:r>
            <w:r>
              <w:rPr>
                <w:rFonts w:ascii="Verdana" w:hAnsi="Verdana"/>
                <w:color w:val="000000" w:themeColor="text1"/>
              </w:rPr>
              <w:t>a</w:t>
            </w:r>
            <w:r w:rsidRPr="0041309B">
              <w:rPr>
                <w:rFonts w:ascii="Verdana" w:hAnsi="Verdana"/>
                <w:color w:val="000000" w:themeColor="text1"/>
              </w:rPr>
              <w:t xml:space="preserve"> shareholder of </w:t>
            </w:r>
            <w:r w:rsidR="00B96F11">
              <w:rPr>
                <w:rFonts w:ascii="Verdana" w:hAnsi="Verdana"/>
                <w:color w:val="000000" w:themeColor="text1"/>
              </w:rPr>
              <w:t xml:space="preserve">the </w:t>
            </w:r>
            <w:r w:rsidRPr="0041309B">
              <w:rPr>
                <w:rFonts w:ascii="Verdana" w:hAnsi="Verdana"/>
                <w:color w:val="000000" w:themeColor="text1"/>
              </w:rPr>
              <w:t xml:space="preserve">Action </w:t>
            </w:r>
            <w:r w:rsidR="00BD29D9" w:rsidRPr="0041309B">
              <w:rPr>
                <w:rFonts w:ascii="Verdana" w:hAnsi="Verdana"/>
                <w:color w:val="000000" w:themeColor="text1"/>
              </w:rPr>
              <w:t xml:space="preserve">iT </w:t>
            </w:r>
            <w:r w:rsidR="00B96F11">
              <w:rPr>
                <w:rFonts w:ascii="Verdana" w:hAnsi="Verdana"/>
                <w:color w:val="000000" w:themeColor="text1"/>
              </w:rPr>
              <w:t xml:space="preserve">group of companies </w:t>
            </w:r>
            <w:r w:rsidR="00BD29D9" w:rsidRPr="0041309B">
              <w:rPr>
                <w:rFonts w:ascii="Verdana" w:hAnsi="Verdana"/>
                <w:color w:val="000000" w:themeColor="text1"/>
              </w:rPr>
              <w:t>and</w:t>
            </w:r>
            <w:r>
              <w:rPr>
                <w:rFonts w:ascii="Verdana" w:hAnsi="Verdana"/>
                <w:color w:val="000000" w:themeColor="text1"/>
              </w:rPr>
              <w:t xml:space="preserve"> contributes </w:t>
            </w:r>
            <w:r w:rsidR="00B96F11">
              <w:rPr>
                <w:rFonts w:ascii="Verdana" w:hAnsi="Verdana"/>
                <w:color w:val="000000" w:themeColor="text1"/>
              </w:rPr>
              <w:t>in</w:t>
            </w:r>
            <w:r>
              <w:rPr>
                <w:rFonts w:ascii="Verdana" w:hAnsi="Verdana"/>
                <w:color w:val="000000" w:themeColor="text1"/>
              </w:rPr>
              <w:t xml:space="preserve"> the strategic </w:t>
            </w:r>
            <w:r w:rsidR="00B96F11">
              <w:rPr>
                <w:rFonts w:ascii="Verdana" w:hAnsi="Verdana"/>
                <w:color w:val="000000" w:themeColor="text1"/>
              </w:rPr>
              <w:t xml:space="preserve">management </w:t>
            </w:r>
            <w:r>
              <w:rPr>
                <w:rFonts w:ascii="Verdana" w:hAnsi="Verdana"/>
                <w:color w:val="000000" w:themeColor="text1"/>
              </w:rPr>
              <w:t>of the company.</w:t>
            </w:r>
            <w:r w:rsidRPr="0041309B">
              <w:rPr>
                <w:rFonts w:ascii="Verdana" w:hAnsi="Verdana"/>
                <w:color w:val="000000" w:themeColor="text1"/>
              </w:rPr>
              <w:t xml:space="preserve"> </w:t>
            </w:r>
          </w:p>
          <w:p w14:paraId="749ADA19" w14:textId="2DB21297" w:rsidR="00F4003A" w:rsidRPr="004626D7" w:rsidRDefault="005342B1" w:rsidP="00314ECA">
            <w:pPr>
              <w:pStyle w:val="spacedList-Bullet"/>
              <w:numPr>
                <w:ilvl w:val="0"/>
                <w:numId w:val="3"/>
              </w:numPr>
              <w:spacing w:after="0"/>
              <w:ind w:left="289" w:hanging="289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Patricia</w:t>
            </w:r>
            <w:r w:rsidR="005D2FF3">
              <w:rPr>
                <w:rFonts w:ascii="Verdana" w:hAnsi="Verdana"/>
                <w:color w:val="000000" w:themeColor="text1"/>
              </w:rPr>
              <w:t>’s</w:t>
            </w:r>
            <w:r w:rsidR="009E74A0">
              <w:rPr>
                <w:rFonts w:ascii="Verdana" w:hAnsi="Verdana"/>
                <w:color w:val="000000" w:themeColor="text1"/>
              </w:rPr>
              <w:t xml:space="preserve"> diverse managerial experience has assisted the company </w:t>
            </w:r>
            <w:r w:rsidR="005D2FF3">
              <w:rPr>
                <w:rFonts w:ascii="Verdana" w:hAnsi="Verdana"/>
                <w:color w:val="000000" w:themeColor="text1"/>
              </w:rPr>
              <w:t xml:space="preserve">to </w:t>
            </w:r>
            <w:r w:rsidR="009E74A0">
              <w:rPr>
                <w:rFonts w:ascii="Verdana" w:hAnsi="Verdana"/>
                <w:color w:val="000000" w:themeColor="text1"/>
              </w:rPr>
              <w:t xml:space="preserve">streamline its operations and ensured </w:t>
            </w:r>
            <w:r w:rsidR="00700BBC">
              <w:rPr>
                <w:rFonts w:ascii="Verdana" w:hAnsi="Verdana"/>
                <w:color w:val="000000" w:themeColor="text1"/>
              </w:rPr>
              <w:t>a</w:t>
            </w:r>
            <w:r w:rsidR="005D2FF3">
              <w:rPr>
                <w:rFonts w:ascii="Verdana" w:hAnsi="Verdana"/>
                <w:color w:val="000000" w:themeColor="text1"/>
              </w:rPr>
              <w:t xml:space="preserve"> </w:t>
            </w:r>
            <w:r w:rsidR="00700BBC">
              <w:rPr>
                <w:rFonts w:ascii="Verdana" w:hAnsi="Verdana"/>
                <w:color w:val="000000" w:themeColor="text1"/>
              </w:rPr>
              <w:t xml:space="preserve">consistent growth of the company </w:t>
            </w:r>
            <w:r w:rsidR="00C160B2">
              <w:rPr>
                <w:rFonts w:ascii="Verdana" w:hAnsi="Verdana"/>
                <w:color w:val="000000" w:themeColor="text1"/>
              </w:rPr>
              <w:t xml:space="preserve">operations and inevitably </w:t>
            </w:r>
            <w:r w:rsidR="005D2FF3">
              <w:rPr>
                <w:rFonts w:ascii="Verdana" w:hAnsi="Verdana"/>
                <w:color w:val="000000" w:themeColor="text1"/>
              </w:rPr>
              <w:t>its overall</w:t>
            </w:r>
            <w:r w:rsidR="00C160B2">
              <w:rPr>
                <w:rFonts w:ascii="Verdana" w:hAnsi="Verdana"/>
                <w:color w:val="000000" w:themeColor="text1"/>
              </w:rPr>
              <w:t xml:space="preserve"> financial standing.</w:t>
            </w:r>
          </w:p>
          <w:p w14:paraId="6E93BA55" w14:textId="79327859" w:rsidR="00C160B2" w:rsidRPr="005D2FF3" w:rsidRDefault="00BD29D9" w:rsidP="00314ECA">
            <w:pPr>
              <w:pStyle w:val="spacedList-Bullet"/>
              <w:numPr>
                <w:ilvl w:val="0"/>
                <w:numId w:val="3"/>
              </w:numPr>
              <w:spacing w:after="0"/>
              <w:ind w:left="289" w:hanging="289"/>
              <w:jc w:val="both"/>
              <w:rPr>
                <w:rFonts w:ascii="Verdana" w:hAnsi="Verdana"/>
                <w:color w:val="000000" w:themeColor="text1"/>
              </w:rPr>
            </w:pPr>
            <w:r w:rsidRPr="005D2FF3">
              <w:rPr>
                <w:rFonts w:ascii="Verdana" w:hAnsi="Verdana"/>
                <w:color w:val="000000" w:themeColor="text1"/>
              </w:rPr>
              <w:t>Pr</w:t>
            </w:r>
            <w:r w:rsidR="0083289E" w:rsidRPr="005D2FF3">
              <w:rPr>
                <w:rFonts w:ascii="Verdana" w:hAnsi="Verdana"/>
                <w:color w:val="000000" w:themeColor="text1"/>
              </w:rPr>
              <w:t>ior to</w:t>
            </w:r>
            <w:r w:rsidR="00342D35" w:rsidRPr="005D2FF3">
              <w:rPr>
                <w:rFonts w:ascii="Verdana" w:hAnsi="Verdana"/>
                <w:color w:val="000000" w:themeColor="text1"/>
              </w:rPr>
              <w:t xml:space="preserve"> becoming the COO of the company, Patricia </w:t>
            </w:r>
            <w:r w:rsidR="00C160B2" w:rsidRPr="005D2FF3">
              <w:rPr>
                <w:rFonts w:ascii="Verdana" w:hAnsi="Verdana"/>
                <w:color w:val="000000" w:themeColor="text1"/>
              </w:rPr>
              <w:t>assis</w:t>
            </w:r>
            <w:r w:rsidR="00342D35" w:rsidRPr="005D2FF3">
              <w:rPr>
                <w:rFonts w:ascii="Verdana" w:hAnsi="Verdana"/>
                <w:color w:val="000000" w:themeColor="text1"/>
              </w:rPr>
              <w:t>ted</w:t>
            </w:r>
            <w:r w:rsidR="00C160B2" w:rsidRPr="005D2FF3">
              <w:rPr>
                <w:rFonts w:ascii="Verdana" w:hAnsi="Verdana"/>
                <w:color w:val="000000" w:themeColor="text1"/>
              </w:rPr>
              <w:t xml:space="preserve"> </w:t>
            </w:r>
            <w:r w:rsidR="00C540ED" w:rsidRPr="005D2FF3">
              <w:rPr>
                <w:rFonts w:ascii="Verdana" w:hAnsi="Verdana"/>
                <w:color w:val="000000" w:themeColor="text1"/>
              </w:rPr>
              <w:t>various</w:t>
            </w:r>
            <w:r w:rsidR="00C160B2" w:rsidRPr="005D2FF3">
              <w:rPr>
                <w:rFonts w:ascii="Verdana" w:hAnsi="Verdana"/>
                <w:color w:val="000000" w:themeColor="text1"/>
              </w:rPr>
              <w:t xml:space="preserve"> professional services firms, advertising</w:t>
            </w:r>
            <w:r w:rsidR="00C540ED" w:rsidRPr="005D2FF3">
              <w:rPr>
                <w:rFonts w:ascii="Verdana" w:hAnsi="Verdana"/>
                <w:color w:val="000000" w:themeColor="text1"/>
              </w:rPr>
              <w:t xml:space="preserve">, </w:t>
            </w:r>
            <w:r w:rsidR="00C160B2" w:rsidRPr="005D2FF3">
              <w:rPr>
                <w:rFonts w:ascii="Verdana" w:hAnsi="Verdana"/>
                <w:color w:val="000000" w:themeColor="text1"/>
              </w:rPr>
              <w:t xml:space="preserve">cosmetic agencies, a rail company </w:t>
            </w:r>
            <w:r w:rsidR="00C540ED" w:rsidRPr="005D2FF3">
              <w:rPr>
                <w:rFonts w:ascii="Verdana" w:hAnsi="Verdana"/>
                <w:color w:val="000000" w:themeColor="text1"/>
              </w:rPr>
              <w:t xml:space="preserve">to name a few which has </w:t>
            </w:r>
            <w:r w:rsidR="005D2FF3" w:rsidRPr="005D2FF3">
              <w:rPr>
                <w:rFonts w:ascii="Verdana" w:hAnsi="Verdana"/>
                <w:color w:val="000000" w:themeColor="text1"/>
              </w:rPr>
              <w:t>boosted her diversified mindset.</w:t>
            </w:r>
          </w:p>
          <w:p w14:paraId="749ADA1B" w14:textId="77777777" w:rsidR="00BD75B8" w:rsidRPr="004626D7" w:rsidRDefault="00A5455D" w:rsidP="00F4003A">
            <w:pPr>
              <w:pStyle w:val="spacedList-Bullet"/>
              <w:numPr>
                <w:ilvl w:val="0"/>
                <w:numId w:val="0"/>
              </w:numPr>
              <w:spacing w:after="0"/>
              <w:jc w:val="both"/>
              <w:rPr>
                <w:rFonts w:ascii="Verdana" w:hAnsi="Verdana"/>
              </w:rPr>
            </w:pPr>
            <w:r w:rsidRPr="004626D7">
              <w:rPr>
                <w:rFonts w:ascii="Verdana" w:hAnsi="Verdana"/>
              </w:rPr>
              <w:t xml:space="preserve"> </w:t>
            </w:r>
          </w:p>
          <w:p w14:paraId="749ADA1C" w14:textId="073C31A5" w:rsidR="00D80C9C" w:rsidRPr="004626D7" w:rsidRDefault="004D2529" w:rsidP="00BD75B8">
            <w:pPr>
              <w:pStyle w:val="Bold"/>
              <w:spacing w:before="0" w:after="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Subject matter expert</w:t>
            </w:r>
            <w:r w:rsidR="00D80C9C" w:rsidRPr="004626D7">
              <w:rPr>
                <w:rFonts w:ascii="Verdana" w:hAnsi="Verdana"/>
              </w:rPr>
              <w:t xml:space="preserve">: </w:t>
            </w:r>
          </w:p>
          <w:p w14:paraId="55D244A1" w14:textId="27FBAE80" w:rsidR="0076243E" w:rsidRDefault="00EC7246" w:rsidP="00314ECA">
            <w:pPr>
              <w:pStyle w:val="spacedList-Bullet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Patricia </w:t>
            </w:r>
            <w:r w:rsidR="00727BBD">
              <w:rPr>
                <w:rFonts w:ascii="Verdana" w:hAnsi="Verdana"/>
                <w:color w:val="000000" w:themeColor="text1"/>
              </w:rPr>
              <w:t xml:space="preserve">has </w:t>
            </w:r>
            <w:r w:rsidR="00042F27">
              <w:rPr>
                <w:rFonts w:ascii="Verdana" w:hAnsi="Verdana"/>
                <w:color w:val="000000" w:themeColor="text1"/>
              </w:rPr>
              <w:t xml:space="preserve">gained proven practical experience in the </w:t>
            </w:r>
            <w:r w:rsidR="00727BBD">
              <w:rPr>
                <w:rFonts w:ascii="Verdana" w:hAnsi="Verdana"/>
                <w:color w:val="000000" w:themeColor="text1"/>
              </w:rPr>
              <w:t>manag</w:t>
            </w:r>
            <w:r w:rsidR="00042F27">
              <w:rPr>
                <w:rFonts w:ascii="Verdana" w:hAnsi="Verdana"/>
                <w:color w:val="000000" w:themeColor="text1"/>
              </w:rPr>
              <w:t xml:space="preserve">ing of the </w:t>
            </w:r>
            <w:r w:rsidR="00F4003A" w:rsidRPr="004626D7">
              <w:rPr>
                <w:rFonts w:ascii="Verdana" w:hAnsi="Verdana"/>
                <w:color w:val="000000" w:themeColor="text1"/>
              </w:rPr>
              <w:t>financial</w:t>
            </w:r>
            <w:r w:rsidR="00CD694E">
              <w:rPr>
                <w:rFonts w:ascii="Verdana" w:hAnsi="Verdana"/>
                <w:color w:val="000000" w:themeColor="text1"/>
              </w:rPr>
              <w:t xml:space="preserve"> and/ or accounting </w:t>
            </w:r>
            <w:r w:rsidR="00F4003A" w:rsidRPr="004626D7">
              <w:rPr>
                <w:rFonts w:ascii="Verdana" w:hAnsi="Verdana"/>
                <w:color w:val="000000" w:themeColor="text1"/>
              </w:rPr>
              <w:t>function</w:t>
            </w:r>
            <w:r w:rsidR="00CD694E">
              <w:rPr>
                <w:rFonts w:ascii="Verdana" w:hAnsi="Verdana"/>
                <w:color w:val="000000" w:themeColor="text1"/>
              </w:rPr>
              <w:t xml:space="preserve">s </w:t>
            </w:r>
            <w:r w:rsidR="00F4003A" w:rsidRPr="004626D7">
              <w:rPr>
                <w:rFonts w:ascii="Verdana" w:hAnsi="Verdana"/>
                <w:color w:val="000000" w:themeColor="text1"/>
              </w:rPr>
              <w:t xml:space="preserve">of </w:t>
            </w:r>
            <w:r w:rsidR="00CD694E">
              <w:rPr>
                <w:rFonts w:ascii="Verdana" w:hAnsi="Verdana"/>
                <w:color w:val="000000" w:themeColor="text1"/>
              </w:rPr>
              <w:t xml:space="preserve">the following </w:t>
            </w:r>
            <w:r w:rsidR="0076243E">
              <w:rPr>
                <w:rFonts w:ascii="Verdana" w:hAnsi="Verdana"/>
                <w:color w:val="000000" w:themeColor="text1"/>
              </w:rPr>
              <w:t xml:space="preserve">entities </w:t>
            </w:r>
            <w:r w:rsidR="00042F27">
              <w:rPr>
                <w:rFonts w:ascii="Verdana" w:hAnsi="Verdana"/>
                <w:color w:val="000000" w:themeColor="text1"/>
              </w:rPr>
              <w:t>(</w:t>
            </w:r>
            <w:r w:rsidR="0076243E">
              <w:rPr>
                <w:rFonts w:ascii="Verdana" w:hAnsi="Verdana"/>
                <w:color w:val="000000" w:themeColor="text1"/>
              </w:rPr>
              <w:t>but not limited to</w:t>
            </w:r>
            <w:r w:rsidR="00042F27">
              <w:rPr>
                <w:rFonts w:ascii="Verdana" w:hAnsi="Verdana"/>
                <w:color w:val="000000" w:themeColor="text1"/>
              </w:rPr>
              <w:t>)</w:t>
            </w:r>
            <w:r w:rsidR="0076243E">
              <w:rPr>
                <w:rFonts w:ascii="Verdana" w:hAnsi="Verdana"/>
                <w:color w:val="000000" w:themeColor="text1"/>
              </w:rPr>
              <w:t>:</w:t>
            </w:r>
          </w:p>
          <w:p w14:paraId="749ADA1D" w14:textId="5271BC3A" w:rsidR="00F4003A" w:rsidRPr="004626D7" w:rsidRDefault="00F4003A" w:rsidP="00314ECA">
            <w:pPr>
              <w:pStyle w:val="spacedList-Bullet"/>
              <w:numPr>
                <w:ilvl w:val="1"/>
                <w:numId w:val="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 w:rsidRPr="004626D7">
              <w:rPr>
                <w:rFonts w:ascii="Verdana" w:hAnsi="Verdana"/>
                <w:color w:val="000000" w:themeColor="text1"/>
              </w:rPr>
              <w:t>Action iT (Pty) Ltd</w:t>
            </w:r>
            <w:r w:rsidR="00042F27">
              <w:rPr>
                <w:rFonts w:ascii="Verdana" w:hAnsi="Verdana"/>
                <w:color w:val="000000" w:themeColor="text1"/>
              </w:rPr>
              <w:t xml:space="preserve"> group of companies.</w:t>
            </w:r>
          </w:p>
          <w:p w14:paraId="749ADA1E" w14:textId="05BACD6E" w:rsidR="00D80C9C" w:rsidRPr="004626D7" w:rsidRDefault="007346CB" w:rsidP="00314ECA">
            <w:pPr>
              <w:pStyle w:val="spacedList-Bullet"/>
              <w:numPr>
                <w:ilvl w:val="1"/>
                <w:numId w:val="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 w:rsidRPr="004626D7">
              <w:rPr>
                <w:rFonts w:ascii="Verdana" w:hAnsi="Verdana"/>
                <w:color w:val="000000" w:themeColor="text1"/>
              </w:rPr>
              <w:t>Jou Ma Se Comedy Club</w:t>
            </w:r>
            <w:r w:rsidR="0076243E">
              <w:rPr>
                <w:rFonts w:ascii="Verdana" w:hAnsi="Verdana"/>
                <w:color w:val="000000" w:themeColor="text1"/>
              </w:rPr>
              <w:t>.</w:t>
            </w:r>
            <w:r w:rsidR="00F4003A" w:rsidRPr="004626D7">
              <w:rPr>
                <w:rFonts w:ascii="Verdana" w:hAnsi="Verdana"/>
                <w:color w:val="000000" w:themeColor="text1"/>
              </w:rPr>
              <w:t xml:space="preserve"> </w:t>
            </w:r>
            <w:r w:rsidRPr="004626D7">
              <w:rPr>
                <w:rFonts w:ascii="Verdana" w:hAnsi="Verdana"/>
                <w:color w:val="000000" w:themeColor="text1"/>
              </w:rPr>
              <w:t xml:space="preserve"> </w:t>
            </w:r>
          </w:p>
          <w:p w14:paraId="749ADA1F" w14:textId="38B9246E" w:rsidR="00F4003A" w:rsidRDefault="00F4003A" w:rsidP="00314ECA">
            <w:pPr>
              <w:pStyle w:val="spacedList-Bullet"/>
              <w:numPr>
                <w:ilvl w:val="1"/>
                <w:numId w:val="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 w:rsidRPr="004626D7">
              <w:rPr>
                <w:rFonts w:ascii="Verdana" w:hAnsi="Verdana"/>
                <w:color w:val="000000" w:themeColor="text1"/>
              </w:rPr>
              <w:t>Estetica (beauty salon)</w:t>
            </w:r>
            <w:r w:rsidR="0076243E">
              <w:rPr>
                <w:rFonts w:ascii="Verdana" w:hAnsi="Verdana"/>
                <w:color w:val="000000" w:themeColor="text1"/>
              </w:rPr>
              <w:t>.</w:t>
            </w:r>
          </w:p>
          <w:p w14:paraId="2AAA8497" w14:textId="64F50AF8" w:rsidR="00955A1F" w:rsidRDefault="00955A1F" w:rsidP="00314ECA">
            <w:pPr>
              <w:pStyle w:val="spacedList-Bullet"/>
              <w:numPr>
                <w:ilvl w:val="1"/>
                <w:numId w:val="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Elkanah House</w:t>
            </w:r>
            <w:r w:rsidR="00042F27">
              <w:rPr>
                <w:rFonts w:ascii="Verdana" w:hAnsi="Verdana"/>
                <w:color w:val="000000" w:themeColor="text1"/>
              </w:rPr>
              <w:t xml:space="preserve"> (private school)</w:t>
            </w:r>
          </w:p>
          <w:p w14:paraId="5831481B" w14:textId="2B4A219F" w:rsidR="00955A1F" w:rsidRDefault="00955A1F" w:rsidP="00314ECA">
            <w:pPr>
              <w:pStyle w:val="spacedList-Bullet"/>
              <w:numPr>
                <w:ilvl w:val="1"/>
                <w:numId w:val="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The Cosmetic Surgery Institute</w:t>
            </w:r>
            <w:r w:rsidR="00042F27">
              <w:rPr>
                <w:rFonts w:ascii="Verdana" w:hAnsi="Verdana"/>
                <w:color w:val="000000" w:themeColor="text1"/>
              </w:rPr>
              <w:t xml:space="preserve"> (medical clinic)</w:t>
            </w:r>
          </w:p>
          <w:p w14:paraId="3C14B89B" w14:textId="71A12315" w:rsidR="00955A1F" w:rsidRDefault="00955A1F" w:rsidP="00314ECA">
            <w:pPr>
              <w:pStyle w:val="spacedList-Bullet"/>
              <w:numPr>
                <w:ilvl w:val="1"/>
                <w:numId w:val="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CLP (Warner Bros Apparel License SA)</w:t>
            </w:r>
          </w:p>
          <w:p w14:paraId="535CA711" w14:textId="48100295" w:rsidR="007C540E" w:rsidRPr="004626D7" w:rsidRDefault="007C540E" w:rsidP="00314ECA">
            <w:pPr>
              <w:pStyle w:val="spacedList-Bullet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Patricia continues to </w:t>
            </w:r>
            <w:r w:rsidR="00042F27">
              <w:rPr>
                <w:rFonts w:ascii="Verdana" w:hAnsi="Verdana"/>
                <w:color w:val="000000" w:themeColor="text1"/>
              </w:rPr>
              <w:t xml:space="preserve">the </w:t>
            </w:r>
            <w:r>
              <w:rPr>
                <w:rFonts w:ascii="Verdana" w:hAnsi="Verdana"/>
                <w:color w:val="000000" w:themeColor="text1"/>
              </w:rPr>
              <w:t xml:space="preserve">provide </w:t>
            </w:r>
            <w:r w:rsidR="00042F27">
              <w:rPr>
                <w:rFonts w:ascii="Verdana" w:hAnsi="Verdana"/>
                <w:color w:val="000000" w:themeColor="text1"/>
              </w:rPr>
              <w:t xml:space="preserve">the </w:t>
            </w:r>
            <w:r>
              <w:rPr>
                <w:rFonts w:ascii="Verdana" w:hAnsi="Verdana"/>
                <w:color w:val="000000" w:themeColor="text1"/>
              </w:rPr>
              <w:t xml:space="preserve">Action iT </w:t>
            </w:r>
            <w:r w:rsidR="00042F27">
              <w:rPr>
                <w:rFonts w:ascii="Verdana" w:hAnsi="Verdana"/>
                <w:color w:val="000000" w:themeColor="text1"/>
              </w:rPr>
              <w:t xml:space="preserve">group of companies </w:t>
            </w:r>
            <w:r>
              <w:rPr>
                <w:rFonts w:ascii="Verdana" w:hAnsi="Verdana"/>
                <w:color w:val="000000" w:themeColor="text1"/>
              </w:rPr>
              <w:t>with sound financial advi</w:t>
            </w:r>
            <w:r w:rsidR="00042F27">
              <w:rPr>
                <w:rFonts w:ascii="Verdana" w:hAnsi="Verdana"/>
                <w:color w:val="000000" w:themeColor="text1"/>
              </w:rPr>
              <w:t>ce</w:t>
            </w:r>
            <w:r>
              <w:rPr>
                <w:rFonts w:ascii="Verdana" w:hAnsi="Verdana"/>
                <w:color w:val="000000" w:themeColor="text1"/>
              </w:rPr>
              <w:t xml:space="preserve"> </w:t>
            </w:r>
            <w:r w:rsidR="009D53BD">
              <w:rPr>
                <w:rFonts w:ascii="Verdana" w:hAnsi="Verdana"/>
                <w:color w:val="000000" w:themeColor="text1"/>
              </w:rPr>
              <w:t>in line with its strategic objectives.</w:t>
            </w:r>
          </w:p>
          <w:p w14:paraId="3C495DED" w14:textId="77777777" w:rsidR="008529FE" w:rsidRDefault="008529FE" w:rsidP="008529FE">
            <w:pPr>
              <w:pStyle w:val="TableParagraph"/>
              <w:ind w:left="0"/>
              <w:rPr>
                <w:b/>
                <w:bCs/>
                <w:color w:val="374EA0"/>
                <w:spacing w:val="-2"/>
                <w:sz w:val="20"/>
                <w:lang w:val="en-GB"/>
              </w:rPr>
            </w:pPr>
          </w:p>
          <w:p w14:paraId="6D43F204" w14:textId="77777777" w:rsidR="00A531FE" w:rsidRDefault="00A531FE" w:rsidP="008529FE">
            <w:pPr>
              <w:pStyle w:val="TableParagraph"/>
              <w:ind w:left="0"/>
              <w:rPr>
                <w:b/>
                <w:bCs/>
                <w:color w:val="374EA0"/>
                <w:spacing w:val="-2"/>
                <w:sz w:val="20"/>
                <w:lang w:val="en-GB"/>
              </w:rPr>
            </w:pPr>
          </w:p>
          <w:p w14:paraId="7220C032" w14:textId="77777777" w:rsidR="00A531FE" w:rsidRDefault="00A531FE" w:rsidP="008529FE">
            <w:pPr>
              <w:pStyle w:val="TableParagraph"/>
              <w:ind w:left="0"/>
              <w:rPr>
                <w:b/>
                <w:bCs/>
                <w:color w:val="374EA0"/>
                <w:spacing w:val="-2"/>
                <w:sz w:val="20"/>
                <w:lang w:val="en-GB"/>
              </w:rPr>
            </w:pPr>
          </w:p>
          <w:p w14:paraId="024AB56B" w14:textId="77777777" w:rsidR="00A531FE" w:rsidRPr="00042F27" w:rsidRDefault="00A531FE" w:rsidP="008529FE">
            <w:pPr>
              <w:pStyle w:val="TableParagraph"/>
              <w:ind w:left="0"/>
              <w:rPr>
                <w:b/>
                <w:bCs/>
                <w:color w:val="374EA0"/>
                <w:spacing w:val="-2"/>
                <w:sz w:val="20"/>
                <w:lang w:val="en-GB"/>
              </w:rPr>
            </w:pPr>
          </w:p>
          <w:p w14:paraId="25CC8C52" w14:textId="2193C06A" w:rsidR="008529FE" w:rsidRPr="009231E1" w:rsidRDefault="008529FE" w:rsidP="008529FE">
            <w:pPr>
              <w:pStyle w:val="TableParagraph"/>
              <w:ind w:left="0"/>
              <w:rPr>
                <w:b/>
                <w:bCs/>
                <w:color w:val="374EA0"/>
                <w:spacing w:val="-2"/>
                <w:sz w:val="20"/>
              </w:rPr>
            </w:pPr>
            <w:r w:rsidRPr="009231E1">
              <w:rPr>
                <w:b/>
                <w:bCs/>
                <w:color w:val="374EA0"/>
                <w:spacing w:val="-2"/>
                <w:sz w:val="20"/>
              </w:rPr>
              <w:lastRenderedPageBreak/>
              <w:t>Industry Experience:</w:t>
            </w:r>
          </w:p>
          <w:p w14:paraId="749ADA22" w14:textId="65A52882" w:rsidR="00D80C9C" w:rsidRDefault="00D80C9C" w:rsidP="00BD75B8">
            <w:pPr>
              <w:pStyle w:val="Bold"/>
              <w:spacing w:before="0" w:after="0" w:line="360" w:lineRule="auto"/>
              <w:rPr>
                <w:rFonts w:ascii="Verdana" w:hAnsi="Verdana"/>
              </w:rPr>
            </w:pPr>
          </w:p>
          <w:p w14:paraId="3941729C" w14:textId="6D75BF14" w:rsidR="00F937CC" w:rsidRPr="00F937CC" w:rsidRDefault="00F937CC" w:rsidP="00314ECA">
            <w:pPr>
              <w:pStyle w:val="spacedList-Bullet"/>
              <w:numPr>
                <w:ilvl w:val="0"/>
                <w:numId w:val="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Patr</w:t>
            </w:r>
            <w:r w:rsidR="00433142">
              <w:rPr>
                <w:rFonts w:ascii="Verdana" w:hAnsi="Verdana"/>
                <w:color w:val="000000" w:themeColor="text1"/>
              </w:rPr>
              <w:t xml:space="preserve">icia </w:t>
            </w:r>
            <w:r w:rsidRPr="00F937CC">
              <w:rPr>
                <w:rFonts w:ascii="Verdana" w:hAnsi="Verdana"/>
                <w:color w:val="000000" w:themeColor="text1"/>
              </w:rPr>
              <w:t xml:space="preserve">is a highly skilled </w:t>
            </w:r>
            <w:r w:rsidR="00B223B2">
              <w:rPr>
                <w:rFonts w:ascii="Verdana" w:hAnsi="Verdana"/>
                <w:color w:val="000000" w:themeColor="text1"/>
              </w:rPr>
              <w:t>Financial and Operations</w:t>
            </w:r>
            <w:r w:rsidRPr="00F937CC">
              <w:rPr>
                <w:rFonts w:ascii="Verdana" w:hAnsi="Verdana"/>
                <w:color w:val="000000" w:themeColor="text1"/>
              </w:rPr>
              <w:t xml:space="preserve"> expert, however; she has developed and proven her ability across a broad range of skills which</w:t>
            </w:r>
            <w:r w:rsidR="00B223B2">
              <w:rPr>
                <w:rFonts w:ascii="Verdana" w:hAnsi="Verdana"/>
                <w:color w:val="000000" w:themeColor="text1"/>
              </w:rPr>
              <w:t xml:space="preserve"> </w:t>
            </w:r>
            <w:r w:rsidRPr="00F937CC">
              <w:rPr>
                <w:rFonts w:ascii="Verdana" w:hAnsi="Verdana"/>
                <w:color w:val="000000" w:themeColor="text1"/>
              </w:rPr>
              <w:t>include</w:t>
            </w:r>
            <w:r w:rsidR="00B223B2">
              <w:rPr>
                <w:rFonts w:ascii="Verdana" w:hAnsi="Verdana"/>
                <w:color w:val="000000" w:themeColor="text1"/>
              </w:rPr>
              <w:t>, but not limited to</w:t>
            </w:r>
            <w:r w:rsidRPr="00F937CC">
              <w:rPr>
                <w:rFonts w:ascii="Verdana" w:hAnsi="Verdana"/>
                <w:color w:val="000000" w:themeColor="text1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85"/>
            </w:tblGrid>
            <w:tr w:rsidR="00D51999" w:rsidRPr="004626D7" w14:paraId="749ADA31" w14:textId="77777777" w:rsidTr="00BC6DEA">
              <w:trPr>
                <w:trHeight w:val="158"/>
              </w:trPr>
              <w:tc>
                <w:tcPr>
                  <w:tcW w:w="6385" w:type="dxa"/>
                </w:tcPr>
                <w:p w14:paraId="749ADA23" w14:textId="1779EE9E" w:rsidR="00D51999" w:rsidRPr="00D51999" w:rsidRDefault="00D51999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 w:rsidRPr="00D51999">
                    <w:rPr>
                      <w:rFonts w:ascii="Verdana" w:hAnsi="Verdana"/>
                      <w:lang w:val="en-GB"/>
                    </w:rPr>
                    <w:t>Transaction processing</w:t>
                  </w:r>
                  <w:r w:rsidR="00314ECA">
                    <w:rPr>
                      <w:rFonts w:ascii="Verdana" w:hAnsi="Verdana"/>
                      <w:lang w:val="en-GB"/>
                    </w:rPr>
                    <w:t xml:space="preserve"> (Financial)</w:t>
                  </w:r>
                  <w:r w:rsidR="00BC6DEA">
                    <w:rPr>
                      <w:rFonts w:ascii="Verdana" w:hAnsi="Verdana"/>
                      <w:lang w:val="en-GB"/>
                    </w:rPr>
                    <w:t>.</w:t>
                  </w:r>
                </w:p>
              </w:tc>
            </w:tr>
            <w:tr w:rsidR="00D51999" w:rsidRPr="004626D7" w14:paraId="749ADA3B" w14:textId="77777777" w:rsidTr="001737C8">
              <w:trPr>
                <w:trHeight w:val="314"/>
              </w:trPr>
              <w:tc>
                <w:tcPr>
                  <w:tcW w:w="6385" w:type="dxa"/>
                </w:tcPr>
                <w:p w14:paraId="749ADA32" w14:textId="450F0525" w:rsidR="00D51999" w:rsidRPr="00D51999" w:rsidRDefault="00D51999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 w:rsidRPr="00D51999">
                    <w:rPr>
                      <w:rFonts w:ascii="Verdana" w:hAnsi="Verdana"/>
                      <w:lang w:val="en-GB"/>
                    </w:rPr>
                    <w:t>Cash Management</w:t>
                  </w:r>
                  <w:r w:rsidR="00BC6DEA">
                    <w:rPr>
                      <w:rFonts w:ascii="Verdana" w:hAnsi="Verdana"/>
                      <w:lang w:val="en-GB"/>
                    </w:rPr>
                    <w:t>.</w:t>
                  </w:r>
                </w:p>
              </w:tc>
            </w:tr>
            <w:tr w:rsidR="00D51999" w:rsidRPr="004626D7" w14:paraId="749ADA3E" w14:textId="77777777" w:rsidTr="00BC6DEA">
              <w:trPr>
                <w:trHeight w:val="284"/>
              </w:trPr>
              <w:tc>
                <w:tcPr>
                  <w:tcW w:w="6385" w:type="dxa"/>
                </w:tcPr>
                <w:p w14:paraId="749ADA3C" w14:textId="1344B8FB" w:rsidR="00BC6DEA" w:rsidRPr="00BC6DEA" w:rsidRDefault="00D51999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lang w:val="en-GB"/>
                    </w:rPr>
                  </w:pPr>
                  <w:r w:rsidRPr="00D51999">
                    <w:rPr>
                      <w:rFonts w:ascii="Verdana" w:hAnsi="Verdana"/>
                      <w:lang w:val="en-GB"/>
                    </w:rPr>
                    <w:t>People Management</w:t>
                  </w:r>
                  <w:r w:rsidR="00BC6DEA">
                    <w:rPr>
                      <w:rFonts w:ascii="Verdana" w:hAnsi="Verdana"/>
                      <w:lang w:val="en-GB"/>
                    </w:rPr>
                    <w:t>.</w:t>
                  </w:r>
                  <w:r w:rsidR="00BC6DEA">
                    <w:rPr>
                      <w:lang w:val="en-GB"/>
                    </w:rPr>
                    <w:tab/>
                  </w:r>
                </w:p>
              </w:tc>
            </w:tr>
            <w:tr w:rsidR="00D51999" w:rsidRPr="004626D7" w14:paraId="749ADA46" w14:textId="77777777" w:rsidTr="00BC6DEA">
              <w:trPr>
                <w:trHeight w:val="221"/>
              </w:trPr>
              <w:tc>
                <w:tcPr>
                  <w:tcW w:w="6385" w:type="dxa"/>
                </w:tcPr>
                <w:p w14:paraId="749ADA3F" w14:textId="435C4615" w:rsidR="00D51999" w:rsidRPr="004626D7" w:rsidRDefault="00D51999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 w:rsidRPr="004626D7">
                    <w:rPr>
                      <w:rFonts w:ascii="Verdana" w:hAnsi="Verdana"/>
                      <w:lang w:val="en-GB"/>
                    </w:rPr>
                    <w:t>Suppliers</w:t>
                  </w:r>
                  <w:r w:rsidR="00BC6DEA">
                    <w:rPr>
                      <w:rFonts w:ascii="Verdana" w:hAnsi="Verdana"/>
                      <w:lang w:val="en-GB"/>
                    </w:rPr>
                    <w:t xml:space="preserve"> Management.</w:t>
                  </w:r>
                </w:p>
              </w:tc>
            </w:tr>
            <w:tr w:rsidR="00D51999" w:rsidRPr="004626D7" w14:paraId="749ADA4D" w14:textId="77777777" w:rsidTr="00BC6DEA">
              <w:trPr>
                <w:trHeight w:val="268"/>
              </w:trPr>
              <w:tc>
                <w:tcPr>
                  <w:tcW w:w="6385" w:type="dxa"/>
                </w:tcPr>
                <w:p w14:paraId="749ADA47" w14:textId="404F7585" w:rsidR="00D51999" w:rsidRPr="004626D7" w:rsidRDefault="00D51999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 w:rsidRPr="004626D7">
                    <w:rPr>
                      <w:rFonts w:ascii="Verdana" w:hAnsi="Verdana"/>
                      <w:lang w:val="en-GB"/>
                    </w:rPr>
                    <w:t>Customers</w:t>
                  </w:r>
                  <w:r w:rsidR="00BC6DEA">
                    <w:rPr>
                      <w:rFonts w:ascii="Verdana" w:hAnsi="Verdana"/>
                      <w:lang w:val="en-GB"/>
                    </w:rPr>
                    <w:t xml:space="preserve"> Management.</w:t>
                  </w:r>
                </w:p>
              </w:tc>
            </w:tr>
            <w:tr w:rsidR="00D51999" w:rsidRPr="004626D7" w14:paraId="749ADA53" w14:textId="77777777" w:rsidTr="00BC6DEA">
              <w:trPr>
                <w:trHeight w:val="344"/>
              </w:trPr>
              <w:tc>
                <w:tcPr>
                  <w:tcW w:w="6385" w:type="dxa"/>
                </w:tcPr>
                <w:p w14:paraId="64B5D59F" w14:textId="77777777" w:rsidR="00D51999" w:rsidRDefault="00D51999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 w:rsidRPr="004626D7">
                    <w:rPr>
                      <w:rFonts w:ascii="Verdana" w:hAnsi="Verdana"/>
                      <w:lang w:val="en-GB"/>
                    </w:rPr>
                    <w:t>Fixed Assets</w:t>
                  </w:r>
                  <w:r w:rsidR="00B96F11">
                    <w:rPr>
                      <w:rFonts w:ascii="Verdana" w:hAnsi="Verdana"/>
                      <w:lang w:val="en-GB"/>
                    </w:rPr>
                    <w:t xml:space="preserve"> Management</w:t>
                  </w:r>
                  <w:r w:rsidR="00BC6DEA">
                    <w:rPr>
                      <w:rFonts w:ascii="Verdana" w:hAnsi="Verdana"/>
                      <w:lang w:val="en-GB"/>
                    </w:rPr>
                    <w:t>.</w:t>
                  </w:r>
                </w:p>
                <w:p w14:paraId="749ADA4E" w14:textId="1937D123" w:rsidR="00B96F11" w:rsidRPr="004626D7" w:rsidRDefault="00B96F11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>
                    <w:rPr>
                      <w:rFonts w:ascii="Verdana" w:hAnsi="Verdana"/>
                      <w:lang w:val="en-GB"/>
                    </w:rPr>
                    <w:t>Facilities Management.</w:t>
                  </w:r>
                </w:p>
              </w:tc>
            </w:tr>
            <w:tr w:rsidR="00D51999" w:rsidRPr="004626D7" w14:paraId="749ADA5B" w14:textId="77777777" w:rsidTr="00BC6DEA">
              <w:trPr>
                <w:trHeight w:val="250"/>
              </w:trPr>
              <w:tc>
                <w:tcPr>
                  <w:tcW w:w="6385" w:type="dxa"/>
                </w:tcPr>
                <w:p w14:paraId="749ADA54" w14:textId="56909D55" w:rsidR="00D51999" w:rsidRPr="004626D7" w:rsidRDefault="00D51999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 w:rsidRPr="004626D7">
                    <w:rPr>
                      <w:rFonts w:ascii="Verdana" w:hAnsi="Verdana"/>
                      <w:lang w:val="en-GB"/>
                    </w:rPr>
                    <w:t xml:space="preserve">Audit </w:t>
                  </w:r>
                  <w:r w:rsidR="00B96F11">
                    <w:rPr>
                      <w:rFonts w:ascii="Verdana" w:hAnsi="Verdana"/>
                      <w:lang w:val="en-GB"/>
                    </w:rPr>
                    <w:t xml:space="preserve">preparation and </w:t>
                  </w:r>
                  <w:r w:rsidRPr="004626D7">
                    <w:rPr>
                      <w:rFonts w:ascii="Verdana" w:hAnsi="Verdana"/>
                      <w:lang w:val="en-GB"/>
                    </w:rPr>
                    <w:t>support</w:t>
                  </w:r>
                  <w:r w:rsidR="00BC6DEA">
                    <w:rPr>
                      <w:rFonts w:ascii="Verdana" w:hAnsi="Verdana"/>
                      <w:lang w:val="en-GB"/>
                    </w:rPr>
                    <w:t>.</w:t>
                  </w:r>
                </w:p>
              </w:tc>
            </w:tr>
            <w:tr w:rsidR="00D51999" w:rsidRPr="004626D7" w14:paraId="749ADA65" w14:textId="77777777" w:rsidTr="00BC6DEA">
              <w:trPr>
                <w:trHeight w:val="694"/>
              </w:trPr>
              <w:tc>
                <w:tcPr>
                  <w:tcW w:w="6385" w:type="dxa"/>
                </w:tcPr>
                <w:p w14:paraId="0FE3BB97" w14:textId="77777777" w:rsidR="00D51999" w:rsidRDefault="00D51999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 w:rsidRPr="004626D7">
                    <w:rPr>
                      <w:rFonts w:ascii="Verdana" w:hAnsi="Verdana"/>
                      <w:lang w:val="en-GB"/>
                    </w:rPr>
                    <w:t>Payroll</w:t>
                  </w:r>
                  <w:r w:rsidR="00BC6DEA">
                    <w:rPr>
                      <w:rFonts w:ascii="Verdana" w:hAnsi="Verdana"/>
                      <w:lang w:val="en-GB"/>
                    </w:rPr>
                    <w:t xml:space="preserve"> Management.</w:t>
                  </w:r>
                </w:p>
                <w:p w14:paraId="1B3A98D5" w14:textId="77777777" w:rsidR="00B96F11" w:rsidRDefault="00B96F11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>
                    <w:rPr>
                      <w:rFonts w:ascii="Verdana" w:hAnsi="Verdana"/>
                      <w:lang w:val="en-GB"/>
                    </w:rPr>
                    <w:t>Financial Budgeting, Forecasting and Reporting.</w:t>
                  </w:r>
                </w:p>
                <w:p w14:paraId="55FC70F2" w14:textId="52FA8121" w:rsidR="00B96F11" w:rsidRDefault="00B96F11" w:rsidP="00314ECA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rFonts w:ascii="Verdana" w:hAnsi="Verdana"/>
                      <w:lang w:val="en-GB"/>
                    </w:rPr>
                  </w:pPr>
                  <w:r>
                    <w:rPr>
                      <w:rFonts w:ascii="Verdana" w:hAnsi="Verdana"/>
                      <w:lang w:val="en-GB"/>
                    </w:rPr>
                    <w:t>Statutory Returns.</w:t>
                  </w:r>
                </w:p>
                <w:p w14:paraId="749ADA5C" w14:textId="64FCAAD7" w:rsidR="00B96F11" w:rsidRPr="004626D7" w:rsidRDefault="00B96F11" w:rsidP="00B96F11">
                  <w:pPr>
                    <w:pStyle w:val="ListParagraph"/>
                    <w:numPr>
                      <w:ilvl w:val="0"/>
                      <w:numId w:val="0"/>
                    </w:numPr>
                    <w:spacing w:after="0"/>
                    <w:ind w:left="720"/>
                    <w:rPr>
                      <w:rFonts w:ascii="Verdana" w:hAnsi="Verdana"/>
                      <w:lang w:val="en-GB"/>
                    </w:rPr>
                  </w:pPr>
                </w:p>
              </w:tc>
            </w:tr>
          </w:tbl>
          <w:p w14:paraId="0D5A4924" w14:textId="7D705AC2" w:rsidR="001A419F" w:rsidRPr="009231E1" w:rsidRDefault="001A419F" w:rsidP="001A419F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rPr>
                <w:rFonts w:ascii="Verdana" w:hAnsi="Verdana" w:cs="Arial"/>
                <w:b/>
                <w:bCs/>
                <w:color w:val="374EA2"/>
                <w:szCs w:val="20"/>
              </w:rPr>
            </w:pPr>
            <w:r w:rsidRPr="009231E1">
              <w:rPr>
                <w:rFonts w:ascii="Verdana" w:hAnsi="Verdana" w:cs="Arial"/>
                <w:b/>
                <w:bCs/>
                <w:color w:val="374EA2"/>
                <w:szCs w:val="20"/>
              </w:rPr>
              <w:t>Publications:</w:t>
            </w:r>
          </w:p>
          <w:p w14:paraId="749ADA70" w14:textId="4F5BC80C" w:rsidR="001A419F" w:rsidRPr="004626D7" w:rsidRDefault="00B96F11" w:rsidP="001A419F">
            <w:pPr>
              <w:pStyle w:val="EYBulletedList1"/>
              <w:numPr>
                <w:ilvl w:val="0"/>
                <w:numId w:val="0"/>
              </w:numPr>
              <w:spacing w:line="360" w:lineRule="auto"/>
              <w:ind w:left="288" w:hanging="288"/>
              <w:rPr>
                <w:rFonts w:ascii="Verdana" w:hAnsi="Verdana" w:cs="Arial"/>
                <w:szCs w:val="20"/>
                <w:lang w:eastAsia="en-ZA"/>
              </w:rPr>
            </w:pPr>
            <w:r>
              <w:rPr>
                <w:rFonts w:ascii="Verdana" w:hAnsi="Verdana" w:cs="Arial"/>
                <w:szCs w:val="20"/>
                <w:lang w:eastAsia="en-ZA"/>
              </w:rPr>
              <w:t>None</w:t>
            </w:r>
          </w:p>
        </w:tc>
      </w:tr>
    </w:tbl>
    <w:p w14:paraId="749ADA72" w14:textId="77777777" w:rsidR="008574D3" w:rsidRDefault="008574D3">
      <w:pPr>
        <w:rPr>
          <w:rFonts w:ascii="Arial" w:hAnsi="Arial" w:cs="Arial"/>
        </w:rPr>
      </w:pPr>
    </w:p>
    <w:p w14:paraId="5455808D" w14:textId="3959C742" w:rsidR="00D51999" w:rsidRPr="009231E1" w:rsidRDefault="004C556F" w:rsidP="00D51999">
      <w:pPr>
        <w:pStyle w:val="Bulletcopy"/>
        <w:numPr>
          <w:ilvl w:val="0"/>
          <w:numId w:val="0"/>
        </w:numPr>
        <w:tabs>
          <w:tab w:val="num" w:pos="170"/>
          <w:tab w:val="left" w:pos="567"/>
        </w:tabs>
        <w:spacing w:before="0" w:after="0" w:line="360" w:lineRule="auto"/>
        <w:rPr>
          <w:rFonts w:ascii="Verdana" w:hAnsi="Verdana" w:cs="Arial"/>
          <w:b/>
          <w:bCs/>
          <w:color w:val="374EA2"/>
          <w:szCs w:val="20"/>
        </w:rPr>
      </w:pPr>
      <w:r>
        <w:rPr>
          <w:rFonts w:ascii="Verdana" w:hAnsi="Verdana" w:cs="Arial"/>
          <w:b/>
          <w:bCs/>
          <w:color w:val="374EA2"/>
          <w:szCs w:val="20"/>
        </w:rPr>
        <w:t xml:space="preserve"> </w:t>
      </w:r>
      <w:r w:rsidR="00D51999" w:rsidRPr="009231E1">
        <w:rPr>
          <w:rFonts w:ascii="Verdana" w:hAnsi="Verdana" w:cs="Arial"/>
          <w:b/>
          <w:bCs/>
          <w:color w:val="374EA2"/>
          <w:szCs w:val="20"/>
        </w:rPr>
        <w:t>Recent addresses and presentations:</w:t>
      </w:r>
    </w:p>
    <w:p w14:paraId="70F38FBA" w14:textId="443E0598" w:rsidR="00D51999" w:rsidRPr="00D51999" w:rsidRDefault="004C556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96F11">
        <w:rPr>
          <w:rFonts w:ascii="Verdana" w:hAnsi="Verdana" w:cs="Arial"/>
          <w:sz w:val="20"/>
          <w:szCs w:val="20"/>
        </w:rPr>
        <w:t>None</w:t>
      </w:r>
    </w:p>
    <w:sectPr w:rsidR="00D51999" w:rsidRPr="00D51999" w:rsidSect="00BD7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F656" w14:textId="77777777" w:rsidR="00081D81" w:rsidRDefault="00081D81" w:rsidP="00837E9E">
      <w:r>
        <w:separator/>
      </w:r>
    </w:p>
  </w:endnote>
  <w:endnote w:type="continuationSeparator" w:id="0">
    <w:p w14:paraId="79153423" w14:textId="77777777" w:rsidR="00081D81" w:rsidRDefault="00081D81" w:rsidP="0083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YInterstate">
    <w:altName w:val="Corbel"/>
    <w:charset w:val="00"/>
    <w:family w:val="auto"/>
    <w:pitch w:val="variable"/>
    <w:sig w:usb0="00000001" w:usb1="5000204A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794" w14:textId="77777777" w:rsidR="009615D9" w:rsidRDefault="00961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19454154"/>
      <w:docPartObj>
        <w:docPartGallery w:val="Page Numbers (Bottom of Page)"/>
        <w:docPartUnique/>
      </w:docPartObj>
    </w:sdtPr>
    <w:sdtEndPr/>
    <w:sdtContent>
      <w:p w14:paraId="749ADA7C" w14:textId="77777777" w:rsidR="00837E9E" w:rsidRPr="00872E44" w:rsidRDefault="00837E9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872E44">
          <w:rPr>
            <w:rFonts w:ascii="Arial" w:hAnsi="Arial" w:cs="Arial"/>
            <w:sz w:val="20"/>
            <w:szCs w:val="20"/>
          </w:rPr>
          <w:t xml:space="preserve">Page | </w:t>
        </w:r>
        <w:r w:rsidRPr="00872E44">
          <w:rPr>
            <w:rFonts w:ascii="Arial" w:hAnsi="Arial" w:cs="Arial"/>
            <w:sz w:val="20"/>
            <w:szCs w:val="20"/>
          </w:rPr>
          <w:fldChar w:fldCharType="begin"/>
        </w:r>
        <w:r w:rsidRPr="00872E4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72E44">
          <w:rPr>
            <w:rFonts w:ascii="Arial" w:hAnsi="Arial" w:cs="Arial"/>
            <w:sz w:val="20"/>
            <w:szCs w:val="20"/>
          </w:rPr>
          <w:fldChar w:fldCharType="separate"/>
        </w:r>
        <w:r w:rsidR="001B3DB2">
          <w:rPr>
            <w:rFonts w:ascii="Arial" w:hAnsi="Arial" w:cs="Arial"/>
            <w:noProof/>
            <w:sz w:val="20"/>
            <w:szCs w:val="20"/>
          </w:rPr>
          <w:t>3</w:t>
        </w:r>
        <w:r w:rsidRPr="00872E44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872E44">
          <w:rPr>
            <w:rFonts w:ascii="Arial" w:hAnsi="Arial" w:cs="Arial"/>
            <w:sz w:val="20"/>
            <w:szCs w:val="20"/>
          </w:rPr>
          <w:t xml:space="preserve"> </w:t>
        </w:r>
      </w:p>
    </w:sdtContent>
  </w:sdt>
  <w:p w14:paraId="749ADA7D" w14:textId="77777777" w:rsidR="00837E9E" w:rsidRDefault="00837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C9C0" w14:textId="77777777" w:rsidR="009615D9" w:rsidRDefault="0096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2A92" w14:textId="77777777" w:rsidR="00081D81" w:rsidRDefault="00081D81" w:rsidP="00837E9E">
      <w:r>
        <w:separator/>
      </w:r>
    </w:p>
  </w:footnote>
  <w:footnote w:type="continuationSeparator" w:id="0">
    <w:p w14:paraId="3EAF26F1" w14:textId="77777777" w:rsidR="00081D81" w:rsidRDefault="00081D81" w:rsidP="0083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4718" w14:textId="77777777" w:rsidR="009615D9" w:rsidRDefault="00961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EC73" w14:textId="6E5C4834" w:rsidR="009615D9" w:rsidRDefault="0096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E1A3" w14:textId="77777777" w:rsidR="009615D9" w:rsidRDefault="0096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1DA1"/>
    <w:multiLevelType w:val="hybridMultilevel"/>
    <w:tmpl w:val="EFFE9318"/>
    <w:lvl w:ilvl="0" w:tplc="96A22EF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" w15:restartNumberingAfterBreak="0">
    <w:nsid w:val="5ADF5433"/>
    <w:multiLevelType w:val="hybridMultilevel"/>
    <w:tmpl w:val="CDF013B4"/>
    <w:lvl w:ilvl="0" w:tplc="3970D3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74EA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11EA3"/>
    <w:multiLevelType w:val="hybridMultilevel"/>
    <w:tmpl w:val="1F320620"/>
    <w:lvl w:ilvl="0" w:tplc="FFFFFFFF">
      <w:start w:val="1"/>
      <w:numFmt w:val="bullet"/>
      <w:pStyle w:val="Bulletcopy"/>
      <w:lvlText w:val="►"/>
      <w:lvlJc w:val="left"/>
      <w:pPr>
        <w:tabs>
          <w:tab w:val="num" w:pos="880"/>
        </w:tabs>
        <w:ind w:left="880" w:hanging="170"/>
      </w:pPr>
      <w:rPr>
        <w:rFonts w:ascii="Arial" w:hAnsi="Arial" w:hint="default"/>
        <w:color w:val="FFFF00"/>
        <w:sz w:val="14"/>
        <w:szCs w:val="1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17DB1"/>
    <w:multiLevelType w:val="multilevel"/>
    <w:tmpl w:val="08D2C1B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"/>
      <w:lvlJc w:val="left"/>
      <w:pPr>
        <w:ind w:left="648" w:hanging="360"/>
      </w:pPr>
      <w:rPr>
        <w:rFonts w:ascii="Wingdings" w:hAnsi="Wingdings" w:hint="default"/>
        <w:color w:val="374EA2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5" w15:restartNumberingAfterBreak="0">
    <w:nsid w:val="78A9489F"/>
    <w:multiLevelType w:val="hybridMultilevel"/>
    <w:tmpl w:val="F2FA1936"/>
    <w:lvl w:ilvl="0" w:tplc="F514C6A2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33703139">
    <w:abstractNumId w:val="1"/>
  </w:num>
  <w:num w:numId="2" w16cid:durableId="1415124115">
    <w:abstractNumId w:val="3"/>
  </w:num>
  <w:num w:numId="3" w16cid:durableId="2066028600">
    <w:abstractNumId w:val="4"/>
  </w:num>
  <w:num w:numId="4" w16cid:durableId="1815288848">
    <w:abstractNumId w:val="0"/>
  </w:num>
  <w:num w:numId="5" w16cid:durableId="845949137">
    <w:abstractNumId w:val="5"/>
  </w:num>
  <w:num w:numId="6" w16cid:durableId="118505337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91"/>
    <w:rsid w:val="00042F27"/>
    <w:rsid w:val="00044373"/>
    <w:rsid w:val="00047FC7"/>
    <w:rsid w:val="00081D81"/>
    <w:rsid w:val="000A6892"/>
    <w:rsid w:val="001056D8"/>
    <w:rsid w:val="001367B8"/>
    <w:rsid w:val="00153954"/>
    <w:rsid w:val="001737C8"/>
    <w:rsid w:val="001A3DEE"/>
    <w:rsid w:val="001A419F"/>
    <w:rsid w:val="001B3DB2"/>
    <w:rsid w:val="001F556D"/>
    <w:rsid w:val="00224F13"/>
    <w:rsid w:val="002B47A4"/>
    <w:rsid w:val="002E318A"/>
    <w:rsid w:val="002E5BB7"/>
    <w:rsid w:val="002F4B5F"/>
    <w:rsid w:val="00310EE1"/>
    <w:rsid w:val="00314ECA"/>
    <w:rsid w:val="00336727"/>
    <w:rsid w:val="00342D35"/>
    <w:rsid w:val="003513A9"/>
    <w:rsid w:val="00365824"/>
    <w:rsid w:val="003B0B8D"/>
    <w:rsid w:val="003B11FD"/>
    <w:rsid w:val="003B522B"/>
    <w:rsid w:val="003E5327"/>
    <w:rsid w:val="0041309B"/>
    <w:rsid w:val="00433142"/>
    <w:rsid w:val="00433AF4"/>
    <w:rsid w:val="0045381C"/>
    <w:rsid w:val="004626D7"/>
    <w:rsid w:val="0048691C"/>
    <w:rsid w:val="004A0B0D"/>
    <w:rsid w:val="004B02FE"/>
    <w:rsid w:val="004C556F"/>
    <w:rsid w:val="004D2529"/>
    <w:rsid w:val="0051413D"/>
    <w:rsid w:val="005340DB"/>
    <w:rsid w:val="005342B1"/>
    <w:rsid w:val="00551D64"/>
    <w:rsid w:val="00564F6B"/>
    <w:rsid w:val="005A6BB4"/>
    <w:rsid w:val="005D2FF3"/>
    <w:rsid w:val="00700BBC"/>
    <w:rsid w:val="0071540C"/>
    <w:rsid w:val="00727BBD"/>
    <w:rsid w:val="007346CB"/>
    <w:rsid w:val="0076243E"/>
    <w:rsid w:val="007A03DE"/>
    <w:rsid w:val="007C540E"/>
    <w:rsid w:val="007C5FC9"/>
    <w:rsid w:val="0083289E"/>
    <w:rsid w:val="00837E9E"/>
    <w:rsid w:val="00844A91"/>
    <w:rsid w:val="008529FE"/>
    <w:rsid w:val="008574D3"/>
    <w:rsid w:val="00872E44"/>
    <w:rsid w:val="008D362F"/>
    <w:rsid w:val="00937A15"/>
    <w:rsid w:val="00955A1F"/>
    <w:rsid w:val="009615C8"/>
    <w:rsid w:val="009615D9"/>
    <w:rsid w:val="00967CDB"/>
    <w:rsid w:val="00981450"/>
    <w:rsid w:val="009D53BD"/>
    <w:rsid w:val="009E74A0"/>
    <w:rsid w:val="00A23877"/>
    <w:rsid w:val="00A531FE"/>
    <w:rsid w:val="00A5455D"/>
    <w:rsid w:val="00AF195B"/>
    <w:rsid w:val="00AF7BD5"/>
    <w:rsid w:val="00B223B2"/>
    <w:rsid w:val="00B70BAC"/>
    <w:rsid w:val="00B9426E"/>
    <w:rsid w:val="00B96F11"/>
    <w:rsid w:val="00BC6DEA"/>
    <w:rsid w:val="00BD29D9"/>
    <w:rsid w:val="00BD75B8"/>
    <w:rsid w:val="00C160B2"/>
    <w:rsid w:val="00C34E4D"/>
    <w:rsid w:val="00C433A4"/>
    <w:rsid w:val="00C540ED"/>
    <w:rsid w:val="00C5570C"/>
    <w:rsid w:val="00C67405"/>
    <w:rsid w:val="00CD694E"/>
    <w:rsid w:val="00CF5778"/>
    <w:rsid w:val="00D51999"/>
    <w:rsid w:val="00D80C9C"/>
    <w:rsid w:val="00DE4AD1"/>
    <w:rsid w:val="00DF5F42"/>
    <w:rsid w:val="00E03D08"/>
    <w:rsid w:val="00E20E0B"/>
    <w:rsid w:val="00E235CD"/>
    <w:rsid w:val="00E33463"/>
    <w:rsid w:val="00E5311B"/>
    <w:rsid w:val="00E85FA8"/>
    <w:rsid w:val="00EC7246"/>
    <w:rsid w:val="00ED5EEA"/>
    <w:rsid w:val="00F4003A"/>
    <w:rsid w:val="00F50BFE"/>
    <w:rsid w:val="00F937CC"/>
    <w:rsid w:val="00FA7538"/>
    <w:rsid w:val="00FC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ADA0A"/>
  <w15:docId w15:val="{5E411E28-DBCA-4BCB-8CEB-9CB35A5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copy">
    <w:name w:val="Bullet copy"/>
    <w:basedOn w:val="Normal"/>
    <w:link w:val="BulletcopyChar"/>
    <w:qFormat/>
    <w:rsid w:val="00D80C9C"/>
    <w:pPr>
      <w:numPr>
        <w:numId w:val="2"/>
      </w:numPr>
      <w:spacing w:before="120" w:after="120"/>
    </w:pPr>
    <w:rPr>
      <w:rFonts w:ascii="EYInterstate Light" w:hAnsi="EYInterstate Light"/>
      <w:sz w:val="20"/>
      <w:szCs w:val="18"/>
    </w:rPr>
  </w:style>
  <w:style w:type="paragraph" w:customStyle="1" w:styleId="Biographyname">
    <w:name w:val="Biography name"/>
    <w:next w:val="Normal"/>
    <w:link w:val="BiographynameChar"/>
    <w:rsid w:val="00D80C9C"/>
    <w:pPr>
      <w:keepNext/>
      <w:framePr w:hSpace="181" w:wrap="notBeside" w:vAnchor="page" w:hAnchor="page" w:yAlign="top"/>
      <w:widowControl w:val="0"/>
      <w:spacing w:before="60" w:after="80" w:line="240" w:lineRule="auto"/>
    </w:pPr>
    <w:rPr>
      <w:rFonts w:ascii="EYInterstate" w:eastAsia="Times New Roman" w:hAnsi="EYInterstate" w:cs="Times New Roman"/>
      <w:b/>
      <w:color w:val="000000"/>
      <w:sz w:val="18"/>
      <w:szCs w:val="18"/>
      <w:lang w:val="en-US"/>
    </w:rPr>
  </w:style>
  <w:style w:type="paragraph" w:customStyle="1" w:styleId="Bold">
    <w:name w:val="Bold"/>
    <w:basedOn w:val="Normal"/>
    <w:link w:val="BoldChar"/>
    <w:autoRedefine/>
    <w:rsid w:val="00BD75B8"/>
    <w:pPr>
      <w:spacing w:before="160" w:after="160"/>
    </w:pPr>
    <w:rPr>
      <w:rFonts w:ascii="Arial" w:eastAsiaTheme="minorHAnsi" w:hAnsi="Arial" w:cs="Arial"/>
      <w:b/>
      <w:color w:val="374EA2"/>
      <w:sz w:val="20"/>
      <w:szCs w:val="20"/>
      <w:lang w:val="en-GB" w:eastAsia="en-ZA"/>
    </w:rPr>
  </w:style>
  <w:style w:type="character" w:customStyle="1" w:styleId="BoldChar">
    <w:name w:val="Bold Char"/>
    <w:link w:val="Bold"/>
    <w:rsid w:val="00BD75B8"/>
    <w:rPr>
      <w:rFonts w:ascii="Arial" w:hAnsi="Arial" w:cs="Arial"/>
      <w:b/>
      <w:color w:val="374EA2"/>
      <w:sz w:val="20"/>
      <w:szCs w:val="20"/>
      <w:lang w:val="en-GB" w:eastAsia="en-ZA"/>
    </w:rPr>
  </w:style>
  <w:style w:type="character" w:customStyle="1" w:styleId="BulletcopyChar">
    <w:name w:val="Bullet copy Char"/>
    <w:link w:val="Bulletcopy"/>
    <w:rsid w:val="00D80C9C"/>
    <w:rPr>
      <w:rFonts w:ascii="EYInterstate Light" w:eastAsia="Times New Roman" w:hAnsi="EYInterstate Light" w:cs="Times New Roman"/>
      <w:sz w:val="20"/>
      <w:szCs w:val="18"/>
      <w:lang w:val="en-US"/>
    </w:rPr>
  </w:style>
  <w:style w:type="paragraph" w:customStyle="1" w:styleId="EYNormal">
    <w:name w:val="EY Normal"/>
    <w:link w:val="EYNormalChar"/>
    <w:rsid w:val="00D80C9C"/>
    <w:p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character" w:customStyle="1" w:styleId="EYNormalChar">
    <w:name w:val="EY Normal Char"/>
    <w:link w:val="EYNormal"/>
    <w:rsid w:val="00D80C9C"/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BulletedList1">
    <w:name w:val="EY Bulleted List 1"/>
    <w:rsid w:val="00D80C9C"/>
    <w:pPr>
      <w:numPr>
        <w:numId w:val="1"/>
      </w:num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character" w:customStyle="1" w:styleId="BiographynameChar">
    <w:name w:val="Biography name Char"/>
    <w:link w:val="Biographyname"/>
    <w:locked/>
    <w:rsid w:val="00D80C9C"/>
    <w:rPr>
      <w:rFonts w:ascii="EYInterstate" w:eastAsia="Times New Roman" w:hAnsi="EYInterstate" w:cs="Times New Roman"/>
      <w:b/>
      <w:color w:val="000000"/>
      <w:sz w:val="18"/>
      <w:szCs w:val="18"/>
      <w:lang w:val="en-US"/>
    </w:rPr>
  </w:style>
  <w:style w:type="paragraph" w:customStyle="1" w:styleId="Default">
    <w:name w:val="Default"/>
    <w:rsid w:val="00D80C9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9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7E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E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7E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E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List - Bullet Points"/>
    <w:basedOn w:val="List"/>
    <w:uiPriority w:val="34"/>
    <w:qFormat/>
    <w:rsid w:val="00837E9E"/>
    <w:pPr>
      <w:numPr>
        <w:numId w:val="4"/>
      </w:numPr>
      <w:spacing w:after="200" w:line="360" w:lineRule="auto"/>
      <w:jc w:val="both"/>
    </w:pPr>
    <w:rPr>
      <w:rFonts w:ascii="Arial" w:eastAsiaTheme="minorHAnsi" w:hAnsi="Arial" w:cs="Arial"/>
      <w:color w:val="000000" w:themeColor="text1"/>
      <w:sz w:val="20"/>
      <w:szCs w:val="20"/>
      <w:lang w:val="en-ZA" w:eastAsia="en-ZA"/>
    </w:rPr>
  </w:style>
  <w:style w:type="paragraph" w:customStyle="1" w:styleId="spacedList-Bullet">
    <w:name w:val="(spaced)List - Bullet"/>
    <w:basedOn w:val="ListParagraph"/>
    <w:link w:val="spacedList-BulletChar"/>
    <w:qFormat/>
    <w:rsid w:val="00837E9E"/>
    <w:pPr>
      <w:contextualSpacing w:val="0"/>
      <w:jc w:val="left"/>
    </w:pPr>
    <w:rPr>
      <w:color w:val="404040" w:themeColor="text1" w:themeTint="BF"/>
      <w:lang w:val="en-GB"/>
    </w:rPr>
  </w:style>
  <w:style w:type="character" w:customStyle="1" w:styleId="spacedList-BulletChar">
    <w:name w:val="(spaced)List - Bullet Char"/>
    <w:basedOn w:val="DefaultParagraphFont"/>
    <w:link w:val="spacedList-Bullet"/>
    <w:rsid w:val="00837E9E"/>
    <w:rPr>
      <w:rFonts w:ascii="Arial" w:hAnsi="Arial" w:cs="Arial"/>
      <w:color w:val="404040" w:themeColor="text1" w:themeTint="BF"/>
      <w:sz w:val="20"/>
      <w:szCs w:val="20"/>
      <w:lang w:val="en-GB" w:eastAsia="en-ZA"/>
    </w:rPr>
  </w:style>
  <w:style w:type="character" w:styleId="Hyperlink">
    <w:name w:val="Hyperlink"/>
    <w:basedOn w:val="DefaultParagraphFont"/>
    <w:uiPriority w:val="99"/>
    <w:unhideWhenUsed/>
    <w:rsid w:val="00837E9E"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rsid w:val="00837E9E"/>
    <w:pPr>
      <w:ind w:left="283" w:hanging="283"/>
      <w:contextualSpacing/>
    </w:pPr>
  </w:style>
  <w:style w:type="table" w:styleId="TableGrid">
    <w:name w:val="Table Grid"/>
    <w:basedOn w:val="TableNormal"/>
    <w:uiPriority w:val="39"/>
    <w:rsid w:val="00F4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1309B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tricia@actionit4u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 Cannan</dc:creator>
  <cp:lastModifiedBy>Akanyang Mentoro</cp:lastModifiedBy>
  <cp:revision>7</cp:revision>
  <cp:lastPrinted>2014-03-21T08:52:00Z</cp:lastPrinted>
  <dcterms:created xsi:type="dcterms:W3CDTF">2025-01-23T10:05:00Z</dcterms:created>
  <dcterms:modified xsi:type="dcterms:W3CDTF">2025-01-24T07:15:00Z</dcterms:modified>
</cp:coreProperties>
</file>